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59" w:rsidRPr="00F6597D" w:rsidRDefault="00F6597D" w:rsidP="00F65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97D">
        <w:rPr>
          <w:rFonts w:ascii="Times New Roman" w:hAnsi="Times New Roman" w:cs="Times New Roman"/>
          <w:sz w:val="24"/>
          <w:szCs w:val="24"/>
        </w:rPr>
        <w:t>Diauxic</w:t>
      </w:r>
      <w:proofErr w:type="spellEnd"/>
      <w:r w:rsidRPr="00F6597D">
        <w:rPr>
          <w:rFonts w:ascii="Times New Roman" w:hAnsi="Times New Roman" w:cs="Times New Roman"/>
          <w:sz w:val="24"/>
          <w:szCs w:val="24"/>
        </w:rPr>
        <w:t xml:space="preserve">  growth</w:t>
      </w:r>
      <w:proofErr w:type="gramEnd"/>
    </w:p>
    <w:p w:rsidR="00F6597D" w:rsidRDefault="00F6597D" w:rsidP="00F65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7D">
        <w:rPr>
          <w:rFonts w:ascii="Times New Roman" w:hAnsi="Times New Roman" w:cs="Times New Roman"/>
          <w:sz w:val="24"/>
          <w:szCs w:val="24"/>
        </w:rPr>
        <w:t>Bi-</w:t>
      </w:r>
      <w:proofErr w:type="spellStart"/>
      <w:r w:rsidRPr="00F6597D">
        <w:rPr>
          <w:rFonts w:ascii="Times New Roman" w:hAnsi="Times New Roman" w:cs="Times New Roman"/>
          <w:sz w:val="24"/>
          <w:szCs w:val="24"/>
        </w:rPr>
        <w:t>phasic</w:t>
      </w:r>
      <w:proofErr w:type="spellEnd"/>
      <w:r w:rsidRPr="00F6597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F6597D">
        <w:rPr>
          <w:rFonts w:ascii="Times New Roman" w:hAnsi="Times New Roman" w:cs="Times New Roman"/>
          <w:sz w:val="24"/>
          <w:szCs w:val="24"/>
        </w:rPr>
        <w:t>diauxic</w:t>
      </w:r>
      <w:proofErr w:type="spellEnd"/>
      <w:r w:rsidRPr="00F6597D">
        <w:rPr>
          <w:rFonts w:ascii="Times New Roman" w:hAnsi="Times New Roman" w:cs="Times New Roman"/>
          <w:sz w:val="24"/>
          <w:szCs w:val="24"/>
        </w:rPr>
        <w:t xml:space="preserve"> growth is often observed when microbes are grown in a chemically defined medium containing two sugars (for example glucose and lactose). Typically, the two growth stages are separated by an often lengthy phase of arrested growth, the so-called lag-phase. </w:t>
      </w:r>
      <w:proofErr w:type="spellStart"/>
      <w:r w:rsidRPr="00F6597D">
        <w:rPr>
          <w:rFonts w:ascii="Times New Roman" w:hAnsi="Times New Roman" w:cs="Times New Roman"/>
          <w:sz w:val="24"/>
          <w:szCs w:val="24"/>
        </w:rPr>
        <w:t>Diauxic</w:t>
      </w:r>
      <w:proofErr w:type="spellEnd"/>
      <w:r w:rsidRPr="00F6597D">
        <w:rPr>
          <w:rFonts w:ascii="Times New Roman" w:hAnsi="Times New Roman" w:cs="Times New Roman"/>
          <w:sz w:val="24"/>
          <w:szCs w:val="24"/>
        </w:rPr>
        <w:t xml:space="preserve"> growth is usually interpreted as an adaptation to </w:t>
      </w:r>
      <w:proofErr w:type="spellStart"/>
      <w:r w:rsidRPr="00F6597D">
        <w:rPr>
          <w:rFonts w:ascii="Times New Roman" w:hAnsi="Times New Roman" w:cs="Times New Roman"/>
          <w:sz w:val="24"/>
          <w:szCs w:val="24"/>
        </w:rPr>
        <w:t>maximise</w:t>
      </w:r>
      <w:proofErr w:type="spellEnd"/>
      <w:r w:rsidRPr="00F6597D">
        <w:rPr>
          <w:rFonts w:ascii="Times New Roman" w:hAnsi="Times New Roman" w:cs="Times New Roman"/>
          <w:sz w:val="24"/>
          <w:szCs w:val="24"/>
        </w:rPr>
        <w:t xml:space="preserve"> population growth in multi-nutrient environments. However, the lag-phase implies a substantial loss of growth during the switch-over. It therefore remains unexplained why the lag-phase is adaptive.</w:t>
      </w:r>
      <w:r w:rsidR="002F7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36" w:rsidRDefault="002F7336" w:rsidP="00F65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336">
        <w:rPr>
          <w:rFonts w:ascii="Times New Roman" w:hAnsi="Times New Roman" w:cs="Times New Roman"/>
          <w:sz w:val="24"/>
          <w:szCs w:val="24"/>
        </w:rPr>
        <w:t>Diauxic</w:t>
      </w:r>
      <w:proofErr w:type="spellEnd"/>
      <w:r w:rsidRPr="002F7336">
        <w:rPr>
          <w:rFonts w:ascii="Times New Roman" w:hAnsi="Times New Roman" w:cs="Times New Roman"/>
          <w:sz w:val="24"/>
          <w:szCs w:val="24"/>
        </w:rPr>
        <w:t xml:space="preserve"> growth is the phenomenon whereby a population of microbes, when presented with two carbon sources, exhibits bi-</w:t>
      </w:r>
      <w:proofErr w:type="spellStart"/>
      <w:r w:rsidRPr="002F7336">
        <w:rPr>
          <w:rFonts w:ascii="Times New Roman" w:hAnsi="Times New Roman" w:cs="Times New Roman"/>
          <w:sz w:val="24"/>
          <w:szCs w:val="24"/>
        </w:rPr>
        <w:t>phasic</w:t>
      </w:r>
      <w:proofErr w:type="spellEnd"/>
      <w:r w:rsidRPr="002F7336">
        <w:rPr>
          <w:rFonts w:ascii="Times New Roman" w:hAnsi="Times New Roman" w:cs="Times New Roman"/>
          <w:sz w:val="24"/>
          <w:szCs w:val="24"/>
        </w:rPr>
        <w:t xml:space="preserve"> exponential growth intermitted by a </w:t>
      </w:r>
      <w:r w:rsidRPr="002F7336">
        <w:rPr>
          <w:rFonts w:ascii="Times New Roman" w:hAnsi="Times New Roman" w:cs="Times New Roman"/>
          <w:i/>
          <w:iCs/>
          <w:sz w:val="24"/>
          <w:szCs w:val="24"/>
        </w:rPr>
        <w:t>lag-phase</w:t>
      </w:r>
      <w:r w:rsidRPr="002F7336">
        <w:rPr>
          <w:rFonts w:ascii="Times New Roman" w:hAnsi="Times New Roman" w:cs="Times New Roman"/>
          <w:sz w:val="24"/>
          <w:szCs w:val="24"/>
        </w:rPr>
        <w:t> of minimal growth. </w:t>
      </w:r>
    </w:p>
    <w:p w:rsidR="00F0499F" w:rsidRDefault="00F0499F" w:rsidP="00F65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9F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>
        <w:rPr>
          <w:rFonts w:ascii="Times New Roman" w:hAnsi="Times New Roman" w:cs="Times New Roman"/>
          <w:sz w:val="24"/>
          <w:szCs w:val="24"/>
        </w:rPr>
        <w:t xml:space="preserve"> can use many different sugars. E. coli utilize glucose first. It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  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wasteful to induce enzymes for using other sugars when glucose is available, because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E.coli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grows faster on glucose than on other carbon sources. </w:t>
      </w:r>
      <w:proofErr w:type="spellStart"/>
      <w:r w:rsidRPr="00F049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Catabolite</w:t>
      </w:r>
      <w:proofErr w:type="spellEnd"/>
      <w:r w:rsidRPr="00F049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repression</w:t>
      </w:r>
      <w:r>
        <w:rPr>
          <w:rFonts w:ascii="Times New Roman" w:hAnsi="Times New Roman" w:cs="Times New Roman"/>
          <w:sz w:val="24"/>
          <w:szCs w:val="24"/>
        </w:rPr>
        <w:t xml:space="preserve"> is a mechanism of global control that controls the use of carbon sources if more than one is present.</w:t>
      </w:r>
    </w:p>
    <w:p w:rsidR="00DE66EA" w:rsidRDefault="00F0499F" w:rsidP="00F65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cells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E.coli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grown in a medium that contains glucose, the synthesis of enzymes needed for the breakdown of other carbon sources (such as lactose or maltose)</w:t>
      </w:r>
      <w:r w:rsidR="00DE66EA">
        <w:rPr>
          <w:rFonts w:ascii="Times New Roman" w:hAnsi="Times New Roman" w:cs="Times New Roman"/>
          <w:sz w:val="24"/>
          <w:szCs w:val="24"/>
        </w:rPr>
        <w:t xml:space="preserve"> is repressed, even if other carbon sources are present. Thus, the presence of a favored carbon source represses the induction of pathways that </w:t>
      </w:r>
      <w:proofErr w:type="spellStart"/>
      <w:r w:rsidR="00DE66EA">
        <w:rPr>
          <w:rFonts w:ascii="Times New Roman" w:hAnsi="Times New Roman" w:cs="Times New Roman"/>
          <w:sz w:val="24"/>
          <w:szCs w:val="24"/>
        </w:rPr>
        <w:t>catabolite</w:t>
      </w:r>
      <w:proofErr w:type="spellEnd"/>
      <w:r w:rsidR="00DE66EA">
        <w:rPr>
          <w:rFonts w:ascii="Times New Roman" w:hAnsi="Times New Roman" w:cs="Times New Roman"/>
          <w:sz w:val="24"/>
          <w:szCs w:val="24"/>
        </w:rPr>
        <w:t xml:space="preserve"> other carbon sources.   </w:t>
      </w:r>
      <w:proofErr w:type="spellStart"/>
      <w:r w:rsidR="00DE66EA" w:rsidRPr="00F049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Catabolite</w:t>
      </w:r>
      <w:proofErr w:type="spellEnd"/>
      <w:r w:rsidR="00DE66EA" w:rsidRPr="00F049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repression</w:t>
      </w:r>
      <w:r w:rsidR="00DE66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E66EA" w:rsidRPr="00DE66EA">
        <w:rPr>
          <w:rFonts w:ascii="Times New Roman" w:hAnsi="Times New Roman" w:cs="Times New Roman"/>
          <w:sz w:val="24"/>
          <w:szCs w:val="24"/>
        </w:rPr>
        <w:t>is som</w:t>
      </w:r>
      <w:r w:rsidR="00DE66EA">
        <w:rPr>
          <w:rFonts w:ascii="Times New Roman" w:hAnsi="Times New Roman" w:cs="Times New Roman"/>
          <w:sz w:val="24"/>
          <w:szCs w:val="24"/>
        </w:rPr>
        <w:t xml:space="preserve">etimes called “glucose effect” because glucose was the first substance shown to cause this response. But, </w:t>
      </w:r>
      <w:proofErr w:type="spellStart"/>
      <w:r w:rsidR="00DE66EA">
        <w:rPr>
          <w:rFonts w:ascii="Times New Roman" w:hAnsi="Times New Roman" w:cs="Times New Roman"/>
          <w:sz w:val="24"/>
          <w:szCs w:val="24"/>
        </w:rPr>
        <w:t>catabolite</w:t>
      </w:r>
      <w:proofErr w:type="spellEnd"/>
      <w:r w:rsidR="00DE66EA">
        <w:rPr>
          <w:rFonts w:ascii="Times New Roman" w:hAnsi="Times New Roman" w:cs="Times New Roman"/>
          <w:sz w:val="24"/>
          <w:szCs w:val="24"/>
        </w:rPr>
        <w:t xml:space="preserve"> repression is not always linked to </w:t>
      </w:r>
      <w:proofErr w:type="gramStart"/>
      <w:r w:rsidR="00DE66EA">
        <w:rPr>
          <w:rFonts w:ascii="Times New Roman" w:hAnsi="Times New Roman" w:cs="Times New Roman"/>
          <w:sz w:val="24"/>
          <w:szCs w:val="24"/>
        </w:rPr>
        <w:t>glucose,</w:t>
      </w:r>
      <w:proofErr w:type="gramEnd"/>
      <w:r w:rsidR="00DE66EA">
        <w:rPr>
          <w:rFonts w:ascii="Times New Roman" w:hAnsi="Times New Roman" w:cs="Times New Roman"/>
          <w:sz w:val="24"/>
          <w:szCs w:val="24"/>
        </w:rPr>
        <w:t xml:space="preserve"> the key point is that the favored substrate is better carbon and energy source than other available carbon sources. Thus, </w:t>
      </w:r>
      <w:proofErr w:type="spellStart"/>
      <w:r w:rsidR="00DE66EA">
        <w:rPr>
          <w:rFonts w:ascii="Times New Roman" w:hAnsi="Times New Roman" w:cs="Times New Roman"/>
          <w:sz w:val="24"/>
          <w:szCs w:val="24"/>
        </w:rPr>
        <w:t>catabolite</w:t>
      </w:r>
      <w:proofErr w:type="spellEnd"/>
      <w:r w:rsidR="00DE66EA">
        <w:rPr>
          <w:rFonts w:ascii="Times New Roman" w:hAnsi="Times New Roman" w:cs="Times New Roman"/>
          <w:sz w:val="24"/>
          <w:szCs w:val="24"/>
        </w:rPr>
        <w:t xml:space="preserve"> repression ensures that the </w:t>
      </w:r>
      <w:proofErr w:type="gramStart"/>
      <w:r w:rsidR="00DE66EA">
        <w:rPr>
          <w:rFonts w:ascii="Times New Roman" w:hAnsi="Times New Roman" w:cs="Times New Roman"/>
          <w:sz w:val="24"/>
          <w:szCs w:val="24"/>
        </w:rPr>
        <w:t>organisms uses</w:t>
      </w:r>
      <w:proofErr w:type="gramEnd"/>
      <w:r w:rsidR="00DE66EA">
        <w:rPr>
          <w:rFonts w:ascii="Times New Roman" w:hAnsi="Times New Roman" w:cs="Times New Roman"/>
          <w:sz w:val="24"/>
          <w:szCs w:val="24"/>
        </w:rPr>
        <w:t xml:space="preserve"> the best carbon and energy source first.</w:t>
      </w:r>
    </w:p>
    <w:p w:rsidR="00142A92" w:rsidRDefault="00DE66EA" w:rsidP="00F65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catabolite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repression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called global control?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E.coli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other organisms for which glucose is the </w:t>
      </w:r>
      <w:r w:rsidR="00142A92">
        <w:rPr>
          <w:rFonts w:ascii="Times New Roman" w:hAnsi="Times New Roman" w:cs="Times New Roman"/>
          <w:sz w:val="24"/>
          <w:szCs w:val="24"/>
        </w:rPr>
        <w:t xml:space="preserve">best energy source, </w:t>
      </w:r>
      <w:proofErr w:type="spellStart"/>
      <w:r w:rsidR="00142A92">
        <w:rPr>
          <w:rFonts w:ascii="Times New Roman" w:hAnsi="Times New Roman" w:cs="Times New Roman"/>
          <w:sz w:val="24"/>
          <w:szCs w:val="24"/>
        </w:rPr>
        <w:t>catabolite</w:t>
      </w:r>
      <w:proofErr w:type="spellEnd"/>
      <w:r w:rsidR="00142A92">
        <w:rPr>
          <w:rFonts w:ascii="Times New Roman" w:hAnsi="Times New Roman" w:cs="Times New Roman"/>
          <w:sz w:val="24"/>
          <w:szCs w:val="24"/>
        </w:rPr>
        <w:t xml:space="preserve"> repression prevents expression of most other </w:t>
      </w:r>
      <w:proofErr w:type="spellStart"/>
      <w:r w:rsidR="00142A92">
        <w:rPr>
          <w:rFonts w:ascii="Times New Roman" w:hAnsi="Times New Roman" w:cs="Times New Roman"/>
          <w:sz w:val="24"/>
          <w:szCs w:val="24"/>
        </w:rPr>
        <w:t>catabolite</w:t>
      </w:r>
      <w:proofErr w:type="spellEnd"/>
      <w:r w:rsidR="001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A92">
        <w:rPr>
          <w:rFonts w:ascii="Times New Roman" w:hAnsi="Times New Roman" w:cs="Times New Roman"/>
          <w:sz w:val="24"/>
          <w:szCs w:val="24"/>
        </w:rPr>
        <w:t>operons</w:t>
      </w:r>
      <w:proofErr w:type="spellEnd"/>
      <w:r w:rsidR="00142A92">
        <w:rPr>
          <w:rFonts w:ascii="Times New Roman" w:hAnsi="Times New Roman" w:cs="Times New Roman"/>
          <w:sz w:val="24"/>
          <w:szCs w:val="24"/>
        </w:rPr>
        <w:t xml:space="preserve"> as long as glucose is present. </w:t>
      </w:r>
    </w:p>
    <w:p w:rsidR="00F0499F" w:rsidRDefault="00142A92" w:rsidP="00F65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consequence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catabolite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repression is that it may lead to two exponential growth phases, a situation called </w:t>
      </w:r>
      <w:proofErr w:type="spellStart"/>
      <w:r w:rsidRPr="00142A9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Diauxic</w:t>
      </w:r>
      <w:proofErr w:type="spellEnd"/>
      <w:r w:rsidRPr="00142A9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growth.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two usable energy sources are available, the cells grow first on better source. 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65507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owth </w:t>
      </w:r>
      <w:r w:rsidR="0065507F">
        <w:rPr>
          <w:rFonts w:ascii="Times New Roman" w:hAnsi="Times New Roman" w:cs="Times New Roman"/>
          <w:sz w:val="24"/>
          <w:szCs w:val="24"/>
        </w:rPr>
        <w:t xml:space="preserve"> stops</w:t>
      </w:r>
      <w:proofErr w:type="gramEnd"/>
      <w:r w:rsidR="0065507F">
        <w:rPr>
          <w:rFonts w:ascii="Times New Roman" w:hAnsi="Times New Roman" w:cs="Times New Roman"/>
          <w:sz w:val="24"/>
          <w:szCs w:val="24"/>
        </w:rPr>
        <w:t xml:space="preserve"> when the better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971">
        <w:rPr>
          <w:rFonts w:ascii="Times New Roman" w:hAnsi="Times New Roman" w:cs="Times New Roman"/>
          <w:sz w:val="24"/>
          <w:szCs w:val="24"/>
        </w:rPr>
        <w:t xml:space="preserve">source is depleted, but then following a lag </w:t>
      </w:r>
      <w:r w:rsidR="00F75971">
        <w:rPr>
          <w:rFonts w:ascii="Times New Roman" w:hAnsi="Times New Roman" w:cs="Times New Roman"/>
          <w:sz w:val="24"/>
          <w:szCs w:val="24"/>
        </w:rPr>
        <w:lastRenderedPageBreak/>
        <w:t xml:space="preserve">period, it resumes on the other energy source. In </w:t>
      </w:r>
      <w:proofErr w:type="spellStart"/>
      <w:r w:rsidR="00F75971">
        <w:rPr>
          <w:rFonts w:ascii="Times New Roman" w:hAnsi="Times New Roman" w:cs="Times New Roman"/>
          <w:sz w:val="24"/>
          <w:szCs w:val="24"/>
        </w:rPr>
        <w:t>diauxic</w:t>
      </w:r>
      <w:proofErr w:type="spellEnd"/>
      <w:r w:rsidR="00F75971">
        <w:rPr>
          <w:rFonts w:ascii="Times New Roman" w:hAnsi="Times New Roman" w:cs="Times New Roman"/>
          <w:sz w:val="24"/>
          <w:szCs w:val="24"/>
        </w:rPr>
        <w:t xml:space="preserve"> growth, </w:t>
      </w:r>
      <w:r w:rsidR="00F75971">
        <w:rPr>
          <w:rFonts w:ascii="Times New Roman" w:hAnsi="Times New Roman" w:cs="Times New Roman"/>
          <w:i/>
          <w:iCs/>
          <w:sz w:val="24"/>
          <w:szCs w:val="24"/>
        </w:rPr>
        <w:t xml:space="preserve">E. coli </w:t>
      </w:r>
      <w:r w:rsidR="00F75971">
        <w:rPr>
          <w:rFonts w:ascii="Times New Roman" w:hAnsi="Times New Roman" w:cs="Times New Roman"/>
          <w:sz w:val="24"/>
          <w:szCs w:val="24"/>
        </w:rPr>
        <w:t xml:space="preserve">grow on a mixture of glucose and lactose. The cells grow more rapidly on glucose than on lactose. Although glucose and lactose are both excellent energy sources for </w:t>
      </w:r>
      <w:r w:rsidR="00F75971">
        <w:rPr>
          <w:rFonts w:ascii="Times New Roman" w:hAnsi="Times New Roman" w:cs="Times New Roman"/>
          <w:i/>
          <w:iCs/>
          <w:sz w:val="24"/>
          <w:szCs w:val="24"/>
        </w:rPr>
        <w:t xml:space="preserve">E. coli, </w:t>
      </w:r>
      <w:r w:rsidR="00F75971" w:rsidRPr="00F75971">
        <w:rPr>
          <w:rFonts w:ascii="Times New Roman" w:hAnsi="Times New Roman" w:cs="Times New Roman"/>
          <w:sz w:val="24"/>
          <w:szCs w:val="24"/>
        </w:rPr>
        <w:t>glucose</w:t>
      </w:r>
      <w:r w:rsidR="00F75971">
        <w:rPr>
          <w:rFonts w:ascii="Times New Roman" w:hAnsi="Times New Roman" w:cs="Times New Roman"/>
          <w:sz w:val="24"/>
          <w:szCs w:val="24"/>
        </w:rPr>
        <w:t xml:space="preserve"> is superior and growth is faster.</w:t>
      </w:r>
    </w:p>
    <w:p w:rsidR="00F75971" w:rsidRPr="00F75971" w:rsidRDefault="000741BF" w:rsidP="00F6597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5628640" cy="56051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560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971" w:rsidRPr="00F75971" w:rsidSect="00BC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597D"/>
    <w:rsid w:val="000741BF"/>
    <w:rsid w:val="00142A92"/>
    <w:rsid w:val="002F7336"/>
    <w:rsid w:val="0065507F"/>
    <w:rsid w:val="00BC1259"/>
    <w:rsid w:val="00DE66EA"/>
    <w:rsid w:val="00F0499F"/>
    <w:rsid w:val="00F6597D"/>
    <w:rsid w:val="00F7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9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7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2021-04-07T00:50:00Z</dcterms:created>
  <dcterms:modified xsi:type="dcterms:W3CDTF">2021-04-07T02:13:00Z</dcterms:modified>
</cp:coreProperties>
</file>